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DB5" w:rsidRDefault="00797DB5" w:rsidP="00797DB5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797DB5" w:rsidRDefault="00797DB5" w:rsidP="00797DB5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797DB5" w:rsidRPr="001D201B" w:rsidRDefault="00797DB5" w:rsidP="00797DB5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797DB5" w:rsidRDefault="00797DB5" w:rsidP="00797D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DB5" w:rsidRPr="00C546F1" w:rsidRDefault="00797DB5" w:rsidP="00797D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797DB5" w:rsidRPr="00C546F1" w:rsidRDefault="00797DB5" w:rsidP="00797D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797DB5" w:rsidRPr="00C546F1" w:rsidRDefault="00797DB5" w:rsidP="00797D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23</w:t>
      </w:r>
    </w:p>
    <w:p w:rsidR="00797DB5" w:rsidRPr="00D453B0" w:rsidRDefault="00797DB5" w:rsidP="00797DB5">
      <w:pPr>
        <w:rPr>
          <w:rFonts w:ascii="Times New Roman" w:hAnsi="Times New Roman" w:cs="Times New Roman"/>
          <w:b/>
          <w:sz w:val="28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D453B0">
        <w:rPr>
          <w:rFonts w:ascii="Times New Roman" w:eastAsia="Times New Roman" w:hAnsi="Times New Roman" w:cs="Times New Roman"/>
          <w:b/>
          <w:color w:val="181717"/>
          <w:sz w:val="24"/>
        </w:rPr>
        <w:t>Современные обычаи и традиции. Возвратные глаголы.</w:t>
      </w:r>
    </w:p>
    <w:p w:rsidR="00797DB5" w:rsidRPr="00EC7E76" w:rsidRDefault="00797DB5" w:rsidP="00797DB5">
      <w:pPr>
        <w:spacing w:line="240" w:lineRule="atLeast"/>
        <w:contextualSpacing/>
        <w:rPr>
          <w:rFonts w:ascii="Times New Roman" w:eastAsia="Times New Roman" w:hAnsi="Times New Roman" w:cs="Times New Roman"/>
          <w:b/>
          <w:color w:val="181717"/>
          <w:sz w:val="10"/>
        </w:rPr>
      </w:pPr>
    </w:p>
    <w:p w:rsidR="00797DB5" w:rsidRDefault="00797DB5" w:rsidP="00797DB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узнаешь, что такое возвратные глаголы, какие обычаи появились  </w:t>
      </w:r>
    </w:p>
    <w:p w:rsidR="00797DB5" w:rsidRPr="00B86DC3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недавно и почему возникают новые традиции, праздники.</w:t>
      </w:r>
    </w:p>
    <w:p w:rsidR="00797DB5" w:rsidRPr="00EC7E76" w:rsidRDefault="00797DB5" w:rsidP="00797DB5">
      <w:pPr>
        <w:rPr>
          <w:rFonts w:ascii="Times New Roman" w:hAnsi="Times New Roman" w:cs="Times New Roman"/>
          <w:b/>
          <w:sz w:val="8"/>
          <w:szCs w:val="24"/>
        </w:rPr>
      </w:pPr>
    </w:p>
    <w:p w:rsidR="00797DB5" w:rsidRDefault="00797DB5" w:rsidP="00797DB5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797DB5" w:rsidRDefault="00797DB5" w:rsidP="00797DB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Расмотри внимательно два слайда. Свои выводы запиши ввиде таблицы Венна. </w:t>
      </w:r>
    </w:p>
    <w:p w:rsidR="00797DB5" w:rsidRPr="00EC7E76" w:rsidRDefault="00797DB5" w:rsidP="00797DB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2F88A52" wp14:editId="17294C98">
            <wp:extent cx="2800350" cy="1943100"/>
            <wp:effectExtent l="0" t="0" r="0" b="0"/>
            <wp:docPr id="2" name="Рисунок 2" descr="https://cloud.prezentacii.org/18/10/83777/images/screen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loud.prezentacii.org/18/10/83777/images/screen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405" cy="194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t xml:space="preserve">             </w:t>
      </w:r>
      <w:r>
        <w:rPr>
          <w:noProof/>
          <w:lang w:eastAsia="ru-RU"/>
        </w:rPr>
        <w:drawing>
          <wp:inline distT="0" distB="0" distL="0" distR="0" wp14:anchorId="43C8608F" wp14:editId="2535DF44">
            <wp:extent cx="2562225" cy="1921671"/>
            <wp:effectExtent l="0" t="0" r="0" b="2540"/>
            <wp:docPr id="3" name="Рисунок 3" descr="https://ds04.infourok.ru/uploads/ex/0256/00154b8d-e630bd80/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256/00154b8d-e630bd80/img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875" cy="1935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DB5" w:rsidRPr="00797DB5" w:rsidRDefault="00797DB5" w:rsidP="00797DB5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39BC4" wp14:editId="1A8B8233">
                <wp:simplePos x="0" y="0"/>
                <wp:positionH relativeFrom="column">
                  <wp:posOffset>8115300</wp:posOffset>
                </wp:positionH>
                <wp:positionV relativeFrom="paragraph">
                  <wp:posOffset>2740660</wp:posOffset>
                </wp:positionV>
                <wp:extent cx="828675" cy="5238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523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69820D" id="Овал 7" o:spid="_x0000_s1026" style="position:absolute;margin-left:639pt;margin-top:215.8pt;width:65.2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UiQIAAAIFAAAOAAAAZHJzL2Uyb0RvYy54bWysVM1uGjEQvlfqO1i+Nws0BLJiiUgQVaUo&#10;iZRUOQ9eL2vJf7UNC32YPkPVa1+CR+rYu5DQ9FSVg5nxjMfzff5mJ1dbJcmGOy+MLmj/rEcJ18yU&#10;Qq8K+uVp8WFMiQ+gS5BG84LuuKdX0/fvJo3N+cDURpbcESyifd7YgtYh2DzLPKu5An9mLNcYrIxT&#10;ENB1q6x00GB1JbNBr3eRNcaV1hnGvcfdeRuk01S/qjgL91XleSCyoNhbSKtL6zKu2XQC+cqBrQXr&#10;2oB/6EKB0HjpsdQcApC1E29KKcGc8aYKZ8yozFSVYDxhQDT93h9oHmuwPGFBcrw90uT/X1l2t3lw&#10;RJQFHVGiQeET7b/vf+5/7H+RUWSnsT7HpEf74DrPoxmhbiun4j+CINvE6O7IKN8GwnBzPBhfjIaU&#10;MAwNBx/HaGOV7OWwdT584kaRaBSUSymsj5ghh82tD232IStueyNFuRBSJmfnb6QjG8DnRVWUpqFE&#10;gg+4WdBF+nUXnhyTmjSo1sGoh5pggLqrJAQ0lUUmvF5RAnKFgmbBpV5OTnu3Wh5vHV5fXs8PqE7S&#10;YtNz8HXbXQrFXiBXIqDmpVDITy/+uhaljlGeVNtBj+y3fEdracodvpYzrYy9ZQuBl9wi4AdwqFtE&#10;g7MY7nGppEGIprMoqY379rf9mI9ywiglDc4Bwv+6BseRx88ahXbZPz+Pg5Oc8+FogI57HVm+jui1&#10;ujH4Fn2cesuSGfODPJiVM+oZR3YWb8UQaIZ3t0R3zk1o5xOHnvHZLKXhsFgIt/rRslg88hTpfdo+&#10;g7OddgKK7s4cZuaNftrceFKb2TqYSiRxvfCKuowODlpSaPdRiJP82k9ZL5+u6W8AAAD//wMAUEsD&#10;BBQABgAIAAAAIQCnNsu34gAAAA0BAAAPAAAAZHJzL2Rvd25yZXYueG1sTI/NTsMwEITvSLyDtUjc&#10;qJM2DVGIU/GjIoQ40FLum3hJAvE6xG4b3h73BMfRjGa+KVaT6cWBRtdZVhDPIhDEtdUdNwp2b+ur&#10;DITzyBp7y6TghxysyvOzAnNtj7yhw9Y3IpSwy1FB6/2QS+nqlgy6mR2Ig/dhR4M+yLGResRjKDe9&#10;nEdRKg12HBZaHOi+pfpruzcKXta0e3x4st/vm89FlT6/3tlOTkpdXky3NyA8Tf4vDCf8gA5lYKrs&#10;nrUTfdDz6yyc8QqSRZyCOEWSKFuCqBQs4yQGWRby/4vyFwAA//8DAFBLAQItABQABgAIAAAAIQC2&#10;gziS/gAAAOEBAAATAAAAAAAAAAAAAAAAAAAAAABbQ29udGVudF9UeXBlc10ueG1sUEsBAi0AFAAG&#10;AAgAAAAhADj9If/WAAAAlAEAAAsAAAAAAAAAAAAAAAAALwEAAF9yZWxzLy5yZWxzUEsBAi0AFAAG&#10;AAgAAAAhACpBNNSJAgAAAgUAAA4AAAAAAAAAAAAAAAAALgIAAGRycy9lMm9Eb2MueG1sUEsBAi0A&#10;FAAGAAgAAAAhAKc2y7fiAAAADQEAAA8AAAAAAAAAAAAAAAAA4wQAAGRycy9kb3ducmV2LnhtbFBL&#10;BQYAAAAABAAEAPMAAADyBQAAAAA=&#10;" fillcolor="window" strokecolor="#5b9bd5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w:t xml:space="preserve"> </w:t>
      </w:r>
      <w:r w:rsidRPr="00797DB5">
        <w:rPr>
          <w:rFonts w:ascii="Times New Roman" w:hAnsi="Times New Roman" w:cs="Times New Roman"/>
          <w:noProof/>
          <w:sz w:val="24"/>
          <w:lang w:eastAsia="ru-RU"/>
        </w:rPr>
        <w:t xml:space="preserve">Следующая тема урока это Возвратные глаголы. </w:t>
      </w:r>
    </w:p>
    <w:p w:rsidR="00797DB5" w:rsidRPr="00E169F3" w:rsidRDefault="00797DB5" w:rsidP="00797DB5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0E180EAF" wp14:editId="0F4CFC56">
            <wp:extent cx="2676525" cy="2007394"/>
            <wp:effectExtent l="0" t="0" r="0" b="0"/>
            <wp:docPr id="4" name="Рисунок 4" descr="https://ds04.infourok.ru/uploads/ex/039b/0011ddea-7412a03c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39b/0011ddea-7412a03c/img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022" cy="201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3DD2DEF8" wp14:editId="5DC0A7FC">
            <wp:extent cx="2638425" cy="1978819"/>
            <wp:effectExtent l="0" t="0" r="0" b="2540"/>
            <wp:docPr id="1" name="Рисунок 1" descr="https://otvet.imgsmail.ru/download/u_67600b10446985cbd16f9da47cca1872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tvet.imgsmail.ru/download/u_67600b10446985cbd16f9da47cca1872_8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366" cy="200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     </w:t>
      </w:r>
    </w:p>
    <w:p w:rsidR="00797DB5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</w:t>
      </w:r>
    </w:p>
    <w:p w:rsidR="00797DB5" w:rsidRPr="009B3CAE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noProof/>
          <w:sz w:val="8"/>
          <w:szCs w:val="24"/>
          <w:lang w:eastAsia="ru-RU"/>
        </w:rPr>
      </w:pPr>
    </w:p>
    <w:p w:rsidR="00797DB5" w:rsidRPr="00AC540A" w:rsidRDefault="00797DB5" w:rsidP="00797DB5">
      <w:pPr>
        <w:spacing w:line="240" w:lineRule="atLeast"/>
        <w:contextualSpacing/>
      </w:pPr>
      <w:r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данной ссылке </w:t>
      </w:r>
      <w:hyperlink r:id="rId8" w:tgtFrame="_blank" w:tooltip="Поделиться ссылкой" w:history="1">
        <w:r w:rsidRPr="00797DB5">
          <w:rPr>
            <w:rStyle w:val="a3"/>
            <w:rFonts w:ascii="Arial" w:hAnsi="Arial" w:cs="Arial"/>
            <w:spacing w:val="15"/>
            <w:sz w:val="20"/>
            <w:szCs w:val="36"/>
          </w:rPr>
          <w:t>https://youtu.be/gm3BYH6Tme4</w:t>
        </w:r>
      </w:hyperlink>
      <w:r w:rsidRPr="00797DB5">
        <w:rPr>
          <w:rFonts w:ascii="Times New Roman" w:hAnsi="Times New Roman" w:cs="Times New Roman"/>
          <w:b/>
          <w:color w:val="0070C0"/>
          <w:sz w:val="14"/>
          <w:szCs w:val="24"/>
        </w:rPr>
        <w:t xml:space="preserve">      </w:t>
      </w:r>
      <w:r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797DB5" w:rsidRPr="009B3CAE" w:rsidRDefault="00797DB5" w:rsidP="00797DB5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797DB5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 №180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а,б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,в,г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97DB5" w:rsidRPr="00797DB5" w:rsidRDefault="00797DB5" w:rsidP="00797DB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Выполни задание: </w:t>
      </w:r>
      <w:r w:rsidRPr="00797DB5">
        <w:rPr>
          <w:rFonts w:ascii="Times New Roman" w:hAnsi="Times New Roman" w:cs="Times New Roman"/>
          <w:sz w:val="24"/>
          <w:szCs w:val="24"/>
        </w:rPr>
        <w:t xml:space="preserve">Тебе предлагается заполнить таблицу, образовав от данных возвратных глаголов личные формы, действительные </w:t>
      </w:r>
      <w:r>
        <w:rPr>
          <w:rFonts w:ascii="Times New Roman" w:hAnsi="Times New Roman" w:cs="Times New Roman"/>
          <w:sz w:val="24"/>
          <w:szCs w:val="24"/>
        </w:rPr>
        <w:t>причастия, деепричастия. Обрати</w:t>
      </w:r>
      <w:r w:rsidRPr="00797DB5">
        <w:rPr>
          <w:rFonts w:ascii="Times New Roman" w:hAnsi="Times New Roman" w:cs="Times New Roman"/>
          <w:sz w:val="24"/>
          <w:szCs w:val="24"/>
        </w:rPr>
        <w:t xml:space="preserve"> внимание на то, что возвратные глаголы могут иметь только формы действительных причастий, так как являются непереходными. </w:t>
      </w:r>
      <w:r w:rsidRPr="00797DB5">
        <w:rPr>
          <w:rFonts w:ascii="Times New Roman" w:hAnsi="Times New Roman" w:cs="Times New Roman"/>
          <w:sz w:val="24"/>
          <w:szCs w:val="24"/>
          <w:u w:val="single"/>
        </w:rPr>
        <w:t>Возвратные глаголы обозначают</w:t>
      </w:r>
      <w:r w:rsidRPr="00797DB5">
        <w:rPr>
          <w:rFonts w:ascii="Times New Roman" w:hAnsi="Times New Roman" w:cs="Times New Roman"/>
          <w:sz w:val="24"/>
          <w:szCs w:val="24"/>
        </w:rPr>
        <w:t xml:space="preserve"> действие, производимое субъектом и направленное на субъект, напр.: Девочка умывается. Субъект действия являет </w:t>
      </w:r>
      <w:proofErr w:type="spellStart"/>
      <w:r w:rsidRPr="00797DB5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97DB5">
        <w:rPr>
          <w:rFonts w:ascii="Times New Roman" w:hAnsi="Times New Roman" w:cs="Times New Roman"/>
          <w:sz w:val="24"/>
          <w:szCs w:val="24"/>
        </w:rPr>
        <w:t xml:space="preserve"> в то же время и объектом действия, ср. купаю ребенка — купаюсь сам, учу малыша — учусь в университете. Возвратные глаголы образуются от переходных глаголов: бросить — броситься, возвращать — возвращаться, злить — злиться, купать — купаться, одевать — одеваться, учить — учиться</w:t>
      </w:r>
    </w:p>
    <w:p w:rsidR="00797DB5" w:rsidRPr="00797DB5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797DB5" w:rsidTr="00797DB5">
        <w:tc>
          <w:tcPr>
            <w:tcW w:w="2614" w:type="dxa"/>
          </w:tcPr>
          <w:p w:rsidR="00797DB5" w:rsidRPr="00797DB5" w:rsidRDefault="00797DB5" w:rsidP="00797DB5">
            <w:pPr>
              <w:rPr>
                <w:rFonts w:ascii="Times New Roman" w:hAnsi="Times New Roman" w:cs="Times New Roman"/>
                <w:sz w:val="24"/>
              </w:rPr>
            </w:pPr>
            <w:r w:rsidRPr="00797DB5">
              <w:rPr>
                <w:rFonts w:ascii="Times New Roman" w:hAnsi="Times New Roman" w:cs="Times New Roman"/>
                <w:sz w:val="24"/>
              </w:rPr>
              <w:lastRenderedPageBreak/>
              <w:t xml:space="preserve">Глаголы </w:t>
            </w:r>
          </w:p>
        </w:tc>
        <w:tc>
          <w:tcPr>
            <w:tcW w:w="2614" w:type="dxa"/>
          </w:tcPr>
          <w:p w:rsidR="00797DB5" w:rsidRPr="00797DB5" w:rsidRDefault="00797DB5" w:rsidP="00797DB5">
            <w:pPr>
              <w:rPr>
                <w:rFonts w:ascii="Times New Roman" w:hAnsi="Times New Roman" w:cs="Times New Roman"/>
                <w:sz w:val="24"/>
              </w:rPr>
            </w:pPr>
            <w:r w:rsidRPr="00797DB5">
              <w:rPr>
                <w:rFonts w:ascii="Times New Roman" w:hAnsi="Times New Roman" w:cs="Times New Roman"/>
                <w:sz w:val="24"/>
              </w:rPr>
              <w:t xml:space="preserve">Личные формы глаголов </w:t>
            </w:r>
          </w:p>
        </w:tc>
        <w:tc>
          <w:tcPr>
            <w:tcW w:w="2614" w:type="dxa"/>
          </w:tcPr>
          <w:p w:rsidR="00797DB5" w:rsidRPr="00797DB5" w:rsidRDefault="00797DB5" w:rsidP="00797DB5">
            <w:pPr>
              <w:rPr>
                <w:rFonts w:ascii="Times New Roman" w:hAnsi="Times New Roman" w:cs="Times New Roman"/>
                <w:sz w:val="24"/>
              </w:rPr>
            </w:pPr>
            <w:r w:rsidRPr="00797DB5">
              <w:rPr>
                <w:rFonts w:ascii="Times New Roman" w:hAnsi="Times New Roman" w:cs="Times New Roman"/>
                <w:sz w:val="24"/>
              </w:rPr>
              <w:t xml:space="preserve">Действительные причастия </w:t>
            </w:r>
          </w:p>
        </w:tc>
        <w:tc>
          <w:tcPr>
            <w:tcW w:w="2614" w:type="dxa"/>
          </w:tcPr>
          <w:p w:rsidR="00797DB5" w:rsidRPr="00797DB5" w:rsidRDefault="00797DB5" w:rsidP="00797DB5">
            <w:pPr>
              <w:rPr>
                <w:rFonts w:ascii="Times New Roman" w:hAnsi="Times New Roman" w:cs="Times New Roman"/>
                <w:sz w:val="24"/>
              </w:rPr>
            </w:pPr>
            <w:r w:rsidRPr="00797DB5">
              <w:rPr>
                <w:rFonts w:ascii="Times New Roman" w:hAnsi="Times New Roman" w:cs="Times New Roman"/>
                <w:sz w:val="24"/>
              </w:rPr>
              <w:t xml:space="preserve">Деепричастия </w:t>
            </w:r>
          </w:p>
        </w:tc>
      </w:tr>
      <w:tr w:rsidR="00797DB5" w:rsidTr="00797DB5">
        <w:tc>
          <w:tcPr>
            <w:tcW w:w="2614" w:type="dxa"/>
          </w:tcPr>
          <w:p w:rsidR="00797DB5" w:rsidRDefault="00797DB5" w:rsidP="00797DB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7DB5">
              <w:rPr>
                <w:rFonts w:ascii="Times New Roman" w:hAnsi="Times New Roman" w:cs="Times New Roman"/>
                <w:sz w:val="24"/>
                <w:szCs w:val="24"/>
              </w:rPr>
              <w:t>удивляться познакомиться купаться готовиться одеваться кусаться строиться встречаться советоваться</w:t>
            </w:r>
          </w:p>
        </w:tc>
        <w:tc>
          <w:tcPr>
            <w:tcW w:w="2614" w:type="dxa"/>
          </w:tcPr>
          <w:p w:rsidR="00797DB5" w:rsidRDefault="00797DB5" w:rsidP="00797DB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удивляюсь</w:t>
            </w:r>
          </w:p>
        </w:tc>
        <w:tc>
          <w:tcPr>
            <w:tcW w:w="2614" w:type="dxa"/>
          </w:tcPr>
          <w:p w:rsidR="00797DB5" w:rsidRDefault="00797DB5" w:rsidP="00797DB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удивляющийся</w:t>
            </w:r>
          </w:p>
        </w:tc>
        <w:tc>
          <w:tcPr>
            <w:tcW w:w="2614" w:type="dxa"/>
          </w:tcPr>
          <w:p w:rsidR="00797DB5" w:rsidRDefault="00797DB5" w:rsidP="00797DB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удивляясь</w:t>
            </w:r>
          </w:p>
        </w:tc>
      </w:tr>
    </w:tbl>
    <w:p w:rsidR="00797DB5" w:rsidRPr="00797DB5" w:rsidRDefault="00797DB5" w:rsidP="00797DB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97DB5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  <w:r w:rsidR="00D27D55" w:rsidRPr="00D27D55">
        <w:rPr>
          <w:rFonts w:ascii="Times New Roman" w:hAnsi="Times New Roman" w:cs="Times New Roman"/>
          <w:b/>
          <w:i/>
          <w:sz w:val="24"/>
          <w:szCs w:val="24"/>
        </w:rPr>
        <w:t>Прочитайте возвратные глаголы, которые обозначают: 1) возвратное действие; 2) взаимное действие; 3) постоянное свойство; 4) имеют страдательное значение. Приведите глаголы каждой группы из классного задания</w:t>
      </w:r>
      <w:r w:rsidR="00D27D55">
        <w:rPr>
          <w:rFonts w:ascii="Times New Roman" w:hAnsi="Times New Roman" w:cs="Times New Roman"/>
          <w:b/>
          <w:i/>
          <w:sz w:val="24"/>
          <w:szCs w:val="24"/>
        </w:rPr>
        <w:t xml:space="preserve"> (таблицы)</w:t>
      </w:r>
      <w:r w:rsidR="00D27D55" w:rsidRPr="00D27D5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97DB5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27D55" w:rsidRPr="00D27D55" w:rsidRDefault="00797DB5" w:rsidP="00797DB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27D55">
        <w:rPr>
          <w:rFonts w:ascii="Times New Roman" w:hAnsi="Times New Roman" w:cs="Times New Roman"/>
          <w:sz w:val="24"/>
          <w:szCs w:val="24"/>
        </w:rPr>
        <w:t xml:space="preserve">1. Одеваться </w:t>
      </w:r>
      <w:r w:rsidR="00D27D55" w:rsidRPr="00D27D55">
        <w:rPr>
          <w:rFonts w:ascii="Times New Roman" w:hAnsi="Times New Roman" w:cs="Times New Roman"/>
          <w:sz w:val="24"/>
          <w:szCs w:val="24"/>
        </w:rPr>
        <w:t>(одевать самого себя), купаться_____________________________________________</w:t>
      </w:r>
      <w:r w:rsidRPr="00D27D55">
        <w:rPr>
          <w:rFonts w:ascii="Times New Roman" w:hAnsi="Times New Roman" w:cs="Times New Roman"/>
          <w:sz w:val="24"/>
          <w:szCs w:val="24"/>
        </w:rPr>
        <w:t xml:space="preserve"> </w:t>
      </w:r>
      <w:r w:rsidR="00D27D55">
        <w:rPr>
          <w:rFonts w:ascii="Times New Roman" w:hAnsi="Times New Roman" w:cs="Times New Roman"/>
          <w:sz w:val="24"/>
          <w:szCs w:val="24"/>
        </w:rPr>
        <w:t xml:space="preserve">    </w:t>
      </w:r>
      <w:r w:rsidRPr="00D27D55">
        <w:rPr>
          <w:rFonts w:ascii="Times New Roman" w:hAnsi="Times New Roman" w:cs="Times New Roman"/>
          <w:sz w:val="24"/>
          <w:szCs w:val="24"/>
        </w:rPr>
        <w:t>2. Переписываться</w:t>
      </w:r>
      <w:r w:rsidR="00D27D55" w:rsidRPr="00D27D55">
        <w:rPr>
          <w:rFonts w:ascii="Times New Roman" w:hAnsi="Times New Roman" w:cs="Times New Roman"/>
          <w:sz w:val="24"/>
          <w:szCs w:val="24"/>
        </w:rPr>
        <w:t xml:space="preserve"> (переписываться друг с другом) _______________________________________</w:t>
      </w:r>
      <w:r w:rsidRPr="00D27D55">
        <w:rPr>
          <w:rFonts w:ascii="Times New Roman" w:hAnsi="Times New Roman" w:cs="Times New Roman"/>
          <w:sz w:val="24"/>
          <w:szCs w:val="24"/>
        </w:rPr>
        <w:t xml:space="preserve"> </w:t>
      </w:r>
      <w:r w:rsidR="00D27D55">
        <w:rPr>
          <w:rFonts w:ascii="Times New Roman" w:hAnsi="Times New Roman" w:cs="Times New Roman"/>
          <w:sz w:val="24"/>
          <w:szCs w:val="24"/>
        </w:rPr>
        <w:t xml:space="preserve">    </w:t>
      </w:r>
      <w:r w:rsidRPr="00D27D55">
        <w:rPr>
          <w:rFonts w:ascii="Times New Roman" w:hAnsi="Times New Roman" w:cs="Times New Roman"/>
          <w:sz w:val="24"/>
          <w:szCs w:val="24"/>
        </w:rPr>
        <w:t xml:space="preserve">3. Являться (всегда являться </w:t>
      </w:r>
      <w:r w:rsidR="00D27D55" w:rsidRPr="00D27D55">
        <w:rPr>
          <w:rFonts w:ascii="Times New Roman" w:hAnsi="Times New Roman" w:cs="Times New Roman"/>
          <w:sz w:val="24"/>
          <w:szCs w:val="24"/>
        </w:rPr>
        <w:t>примером) _________________________________________________</w:t>
      </w:r>
      <w:r w:rsidRPr="00D27D55">
        <w:rPr>
          <w:rFonts w:ascii="Times New Roman" w:hAnsi="Times New Roman" w:cs="Times New Roman"/>
          <w:sz w:val="24"/>
          <w:szCs w:val="24"/>
        </w:rPr>
        <w:t xml:space="preserve"> </w:t>
      </w:r>
      <w:r w:rsidR="00D27D55" w:rsidRPr="00D27D5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97DB5" w:rsidRPr="00D27D55" w:rsidRDefault="00797DB5" w:rsidP="00797DB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27D55">
        <w:rPr>
          <w:rFonts w:ascii="Times New Roman" w:hAnsi="Times New Roman" w:cs="Times New Roman"/>
          <w:sz w:val="24"/>
          <w:szCs w:val="24"/>
        </w:rPr>
        <w:t>4. Чита</w:t>
      </w:r>
      <w:r w:rsidR="00D27D55" w:rsidRPr="00D27D55">
        <w:rPr>
          <w:rFonts w:ascii="Times New Roman" w:hAnsi="Times New Roman" w:cs="Times New Roman"/>
          <w:sz w:val="24"/>
          <w:szCs w:val="24"/>
        </w:rPr>
        <w:t>ться (книга читается ученицей) ___________________________________________________</w:t>
      </w:r>
    </w:p>
    <w:p w:rsidR="00797DB5" w:rsidRPr="009B3CAE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sz w:val="18"/>
        </w:rPr>
      </w:pPr>
    </w:p>
    <w:p w:rsidR="00797DB5" w:rsidRPr="009B3CAE" w:rsidRDefault="00797DB5" w:rsidP="00797DB5">
      <w:pPr>
        <w:spacing w:line="240" w:lineRule="atLeast"/>
        <w:contextualSpacing/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  <w:r w:rsidRPr="00F205D3">
        <w:rPr>
          <w:color w:val="FF0000"/>
        </w:rPr>
        <w:t xml:space="preserve"> (Учитель сам выбирает, как ученик отправляет ему для проверки выполненную работу. Это может быть электронная почта, платформа либо </w:t>
      </w:r>
      <w:r>
        <w:rPr>
          <w:color w:val="FF0000"/>
        </w:rPr>
        <w:t>какой-то мессенджер</w:t>
      </w:r>
    </w:p>
    <w:p w:rsidR="009D1AC6" w:rsidRDefault="00807897">
      <w:pPr>
        <w:rPr>
          <w:rFonts w:ascii="Times New Roman" w:hAnsi="Times New Roman" w:cs="Times New Roman"/>
          <w:sz w:val="24"/>
        </w:rPr>
      </w:pPr>
    </w:p>
    <w:p w:rsidR="00807897" w:rsidRDefault="00807897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807897" w:rsidRDefault="0080789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4D43CA">
        <w:rPr>
          <w:rFonts w:ascii="Times New Roman" w:hAnsi="Times New Roman" w:cs="Times New Roman"/>
          <w:b/>
          <w:sz w:val="24"/>
        </w:rPr>
        <w:t xml:space="preserve">Цель: </w:t>
      </w:r>
      <w:r w:rsidRPr="004D43CA">
        <w:rPr>
          <w:rFonts w:ascii="Times New Roman" w:hAnsi="Times New Roman" w:cs="Times New Roman"/>
          <w:sz w:val="24"/>
        </w:rPr>
        <w:t>на данном уроке тебе предстоит вспомнить все пройденное и написать суммативную работу.</w:t>
      </w:r>
    </w:p>
    <w:p w:rsidR="00807897" w:rsidRDefault="00807897" w:rsidP="0080789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 Тема: «</w:t>
      </w:r>
      <w:r>
        <w:rPr>
          <w:rFonts w:ascii="Times New Roman" w:hAnsi="Times New Roman" w:cs="Times New Roman"/>
          <w:b/>
          <w:sz w:val="24"/>
        </w:rPr>
        <w:t>Глава II. Обычаи и традиции. Морфология и орфография. Синтаксис и пунктуация</w:t>
      </w:r>
      <w:r>
        <w:rPr>
          <w:rFonts w:ascii="Times New Roman" w:hAnsi="Times New Roman" w:cs="Times New Roman"/>
          <w:b/>
          <w:sz w:val="24"/>
        </w:rPr>
        <w:t>»</w:t>
      </w:r>
    </w:p>
    <w:p w:rsidR="00807897" w:rsidRDefault="00807897" w:rsidP="0080789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proofErr w:type="gramStart"/>
      <w:r>
        <w:rPr>
          <w:rFonts w:ascii="Times New Roman" w:hAnsi="Times New Roman" w:cs="Times New Roman"/>
          <w:b/>
          <w:sz w:val="24"/>
        </w:rPr>
        <w:t>Дата:_</w:t>
      </w:r>
      <w:proofErr w:type="gramEnd"/>
      <w:r>
        <w:rPr>
          <w:rFonts w:ascii="Times New Roman" w:hAnsi="Times New Roman" w:cs="Times New Roman"/>
          <w:b/>
          <w:sz w:val="24"/>
        </w:rPr>
        <w:t xml:space="preserve">___________                                     </w:t>
      </w:r>
      <w:r w:rsidRPr="00F54188">
        <w:rPr>
          <w:rFonts w:ascii="Times New Roman" w:hAnsi="Times New Roman" w:cs="Times New Roman"/>
          <w:b/>
          <w:sz w:val="24"/>
        </w:rPr>
        <w:t>СОР №1</w:t>
      </w:r>
      <w:r>
        <w:rPr>
          <w:rFonts w:ascii="Times New Roman" w:hAnsi="Times New Roman" w:cs="Times New Roman"/>
          <w:b/>
          <w:sz w:val="24"/>
        </w:rPr>
        <w:t>.2</w:t>
      </w:r>
      <w:r>
        <w:rPr>
          <w:rFonts w:ascii="Times New Roman" w:hAnsi="Times New Roman" w:cs="Times New Roman"/>
          <w:b/>
          <w:sz w:val="24"/>
        </w:rPr>
        <w:t>.                                                          РЯ 7 класс</w:t>
      </w:r>
    </w:p>
    <w:p w:rsidR="00807897" w:rsidRDefault="00807897" w:rsidP="00807897">
      <w:pPr>
        <w:rPr>
          <w:rFonts w:ascii="Times New Roman" w:hAnsi="Times New Roman" w:cs="Times New Roman"/>
          <w:sz w:val="24"/>
        </w:rPr>
      </w:pPr>
      <w:r w:rsidRPr="00807897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</w:t>
      </w:r>
      <w:r w:rsidRPr="00D0452E">
        <w:rPr>
          <w:rFonts w:ascii="Times New Roman" w:hAnsi="Times New Roman" w:cs="Times New Roman"/>
          <w:sz w:val="24"/>
        </w:rPr>
        <w:t>Время: 20 мин.</w:t>
      </w:r>
    </w:p>
    <w:p w:rsidR="00807897" w:rsidRPr="00807897" w:rsidRDefault="00807897" w:rsidP="00807897">
      <w:pPr>
        <w:rPr>
          <w:rFonts w:ascii="Times New Roman" w:hAnsi="Times New Roman" w:cs="Times New Roman"/>
          <w:b/>
          <w:sz w:val="24"/>
        </w:rPr>
      </w:pPr>
      <w:r w:rsidRPr="00807897">
        <w:rPr>
          <w:rFonts w:ascii="Times New Roman" w:hAnsi="Times New Roman" w:cs="Times New Roman"/>
          <w:b/>
          <w:sz w:val="24"/>
        </w:rPr>
        <w:t xml:space="preserve">5. </w:t>
      </w:r>
      <w:r>
        <w:rPr>
          <w:rFonts w:ascii="Times New Roman" w:hAnsi="Times New Roman" w:cs="Times New Roman"/>
          <w:b/>
          <w:sz w:val="24"/>
        </w:rPr>
        <w:t xml:space="preserve"> Суммативная работа……</w:t>
      </w:r>
    </w:p>
    <w:p w:rsidR="00807897" w:rsidRPr="009B3CAE" w:rsidRDefault="00807897" w:rsidP="00807897">
      <w:pPr>
        <w:spacing w:line="240" w:lineRule="atLeast"/>
        <w:contextualSpacing/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  <w:r w:rsidRPr="00F205D3">
        <w:rPr>
          <w:color w:val="FF0000"/>
        </w:rPr>
        <w:t xml:space="preserve"> (Учитель сам выбирает, как ученик отправляет ему для проверки выполненную работу. Это может быть электронная почта, платформа либо </w:t>
      </w:r>
      <w:r>
        <w:rPr>
          <w:color w:val="FF0000"/>
        </w:rPr>
        <w:t>какой-то мессенджер</w:t>
      </w:r>
    </w:p>
    <w:p w:rsidR="00807897" w:rsidRPr="00797DB5" w:rsidRDefault="00807897">
      <w:pPr>
        <w:rPr>
          <w:rFonts w:ascii="Times New Roman" w:hAnsi="Times New Roman" w:cs="Times New Roman"/>
          <w:sz w:val="24"/>
        </w:rPr>
      </w:pPr>
    </w:p>
    <w:sectPr w:rsidR="00807897" w:rsidRPr="00797DB5" w:rsidSect="009016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8C9"/>
    <w:rsid w:val="007118C9"/>
    <w:rsid w:val="00797DB5"/>
    <w:rsid w:val="00807897"/>
    <w:rsid w:val="009877C1"/>
    <w:rsid w:val="00AD58AA"/>
    <w:rsid w:val="00D27D55"/>
    <w:rsid w:val="00D4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404EA"/>
  <w15:chartTrackingRefBased/>
  <w15:docId w15:val="{4A82D939-5B6F-44F3-B99F-B8621C23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7DB5"/>
    <w:rPr>
      <w:color w:val="0000FF"/>
      <w:u w:val="single"/>
    </w:rPr>
  </w:style>
  <w:style w:type="table" w:styleId="a4">
    <w:name w:val="Table Grid"/>
    <w:basedOn w:val="a1"/>
    <w:uiPriority w:val="39"/>
    <w:rsid w:val="0079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m3BYH6Tme4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2020-08-06T20:37:00Z</dcterms:created>
  <dcterms:modified xsi:type="dcterms:W3CDTF">2020-08-06T21:05:00Z</dcterms:modified>
</cp:coreProperties>
</file>